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1D679" w14:textId="77777777" w:rsidR="00BA3B84" w:rsidRPr="00606C46" w:rsidRDefault="00BA3B84" w:rsidP="005C5131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06C46">
        <w:rPr>
          <w:rFonts w:ascii="Garamond" w:hAnsi="Garamond"/>
          <w:b/>
          <w:sz w:val="24"/>
          <w:szCs w:val="24"/>
        </w:rPr>
        <w:t>PRESSITEADE</w:t>
      </w:r>
    </w:p>
    <w:p w14:paraId="718DB705" w14:textId="4573E3F1" w:rsidR="00BA3B84" w:rsidRPr="00606C46" w:rsidRDefault="00A80F59" w:rsidP="005C513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</w:t>
      </w:r>
      <w:r w:rsidR="00970C32">
        <w:rPr>
          <w:rFonts w:ascii="Garamond" w:hAnsi="Garamond"/>
          <w:b/>
          <w:sz w:val="24"/>
          <w:szCs w:val="24"/>
        </w:rPr>
        <w:t>6</w:t>
      </w:r>
      <w:r w:rsidR="00BA3B84" w:rsidRPr="00606C46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10</w:t>
      </w:r>
      <w:r w:rsidR="00BA3B84" w:rsidRPr="00606C46">
        <w:rPr>
          <w:rFonts w:ascii="Garamond" w:hAnsi="Garamond"/>
          <w:b/>
          <w:sz w:val="24"/>
          <w:szCs w:val="24"/>
        </w:rPr>
        <w:t>.2014</w:t>
      </w:r>
    </w:p>
    <w:p w14:paraId="64B33D90" w14:textId="77777777" w:rsidR="00BA3B84" w:rsidRPr="00606C46" w:rsidRDefault="00BA3B84" w:rsidP="005C5131">
      <w:pPr>
        <w:rPr>
          <w:rFonts w:ascii="Garamond" w:hAnsi="Garamond"/>
          <w:b/>
          <w:sz w:val="24"/>
          <w:szCs w:val="24"/>
        </w:rPr>
      </w:pPr>
    </w:p>
    <w:p w14:paraId="4B4DBC2A" w14:textId="77777777" w:rsidR="005C5131" w:rsidRPr="00A80F59" w:rsidRDefault="005C5131" w:rsidP="005C5131">
      <w:pPr>
        <w:rPr>
          <w:rFonts w:ascii="Garamond" w:hAnsi="Garamond"/>
          <w:b/>
          <w:sz w:val="28"/>
          <w:szCs w:val="28"/>
        </w:rPr>
      </w:pPr>
      <w:r w:rsidRPr="00A80F59">
        <w:rPr>
          <w:rFonts w:ascii="Garamond" w:hAnsi="Garamond"/>
          <w:b/>
          <w:sz w:val="28"/>
          <w:szCs w:val="28"/>
        </w:rPr>
        <w:t>Advokaadibüroo TRINITI</w:t>
      </w:r>
      <w:r w:rsidR="00A80F59" w:rsidRPr="00A80F59">
        <w:rPr>
          <w:rFonts w:ascii="Garamond" w:hAnsi="Garamond"/>
          <w:b/>
          <w:sz w:val="28"/>
          <w:szCs w:val="28"/>
        </w:rPr>
        <w:t xml:space="preserve"> täiendas partnerite ringi</w:t>
      </w:r>
    </w:p>
    <w:p w14:paraId="003884F5" w14:textId="77777777" w:rsidR="00A80F59" w:rsidRDefault="00606C46" w:rsidP="00606C4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Advokaadibüroo </w:t>
      </w:r>
      <w:r w:rsidR="005C5131" w:rsidRPr="00606C46">
        <w:rPr>
          <w:rFonts w:ascii="Garamond" w:hAnsi="Garamond"/>
          <w:sz w:val="24"/>
          <w:szCs w:val="24"/>
        </w:rPr>
        <w:t>TRINITI</w:t>
      </w:r>
      <w:r w:rsidR="00A80F59">
        <w:rPr>
          <w:rFonts w:ascii="Garamond" w:hAnsi="Garamond"/>
          <w:sz w:val="24"/>
          <w:szCs w:val="24"/>
        </w:rPr>
        <w:t xml:space="preserve"> (endise ärinimega </w:t>
      </w:r>
      <w:r w:rsidR="00A80F59" w:rsidRPr="00606C46">
        <w:rPr>
          <w:rFonts w:ascii="Garamond" w:hAnsi="Garamond"/>
          <w:sz w:val="24"/>
          <w:szCs w:val="24"/>
        </w:rPr>
        <w:t>A</w:t>
      </w:r>
      <w:r w:rsidR="00A80F59">
        <w:rPr>
          <w:rFonts w:ascii="Garamond" w:hAnsi="Garamond"/>
          <w:sz w:val="24"/>
          <w:szCs w:val="24"/>
        </w:rPr>
        <w:t xml:space="preserve">B </w:t>
      </w:r>
      <w:r w:rsidR="00A80F59" w:rsidRPr="00606C46">
        <w:rPr>
          <w:rFonts w:ascii="Garamond" w:hAnsi="Garamond"/>
          <w:sz w:val="24"/>
          <w:szCs w:val="24"/>
        </w:rPr>
        <w:t>Tamme Otsmann Ruus Vabamets</w:t>
      </w:r>
      <w:r w:rsidR="00A80F59">
        <w:rPr>
          <w:rFonts w:ascii="Garamond" w:hAnsi="Garamond"/>
          <w:sz w:val="24"/>
          <w:szCs w:val="24"/>
        </w:rPr>
        <w:t>) partnerite ringi lisanduvad oktoobrist vandeadvokaadid Ergo Blumfeldt ja Ramil Pärdi.</w:t>
      </w:r>
    </w:p>
    <w:p w14:paraId="13515B7C" w14:textId="32B0F4AF" w:rsidR="005C5131" w:rsidRPr="00606C46" w:rsidRDefault="005C5131" w:rsidP="00606C46">
      <w:pPr>
        <w:jc w:val="both"/>
        <w:rPr>
          <w:rFonts w:ascii="Garamond" w:hAnsi="Garamond"/>
          <w:sz w:val="24"/>
          <w:szCs w:val="24"/>
        </w:rPr>
      </w:pPr>
      <w:r w:rsidRPr="00606C46">
        <w:rPr>
          <w:rFonts w:ascii="Garamond" w:hAnsi="Garamond"/>
          <w:sz w:val="24"/>
          <w:szCs w:val="24"/>
        </w:rPr>
        <w:t>“</w:t>
      </w:r>
      <w:r w:rsidR="00990767">
        <w:rPr>
          <w:rFonts w:ascii="Garamond" w:hAnsi="Garamond"/>
          <w:sz w:val="24"/>
          <w:szCs w:val="24"/>
        </w:rPr>
        <w:t>Hea meel on näha</w:t>
      </w:r>
      <w:r w:rsidR="0046360F">
        <w:rPr>
          <w:rFonts w:ascii="Garamond" w:hAnsi="Garamond"/>
          <w:sz w:val="24"/>
          <w:szCs w:val="24"/>
        </w:rPr>
        <w:t xml:space="preserve">, et meie </w:t>
      </w:r>
      <w:r w:rsidR="00990767">
        <w:rPr>
          <w:rFonts w:ascii="Garamond" w:hAnsi="Garamond"/>
          <w:sz w:val="24"/>
          <w:szCs w:val="24"/>
        </w:rPr>
        <w:t xml:space="preserve">meeskonnas on indu ja </w:t>
      </w:r>
      <w:r w:rsidR="0046360F">
        <w:rPr>
          <w:rFonts w:ascii="Garamond" w:hAnsi="Garamond"/>
          <w:sz w:val="24"/>
          <w:szCs w:val="24"/>
        </w:rPr>
        <w:t xml:space="preserve">värsket </w:t>
      </w:r>
      <w:r w:rsidR="00990767">
        <w:rPr>
          <w:rFonts w:ascii="Garamond" w:hAnsi="Garamond"/>
          <w:sz w:val="24"/>
          <w:szCs w:val="24"/>
        </w:rPr>
        <w:t xml:space="preserve">energiat ning sellele tuleb tee lahti teha. </w:t>
      </w:r>
      <w:r w:rsidR="0046360F">
        <w:rPr>
          <w:rFonts w:ascii="Garamond" w:hAnsi="Garamond"/>
          <w:sz w:val="24"/>
          <w:szCs w:val="24"/>
        </w:rPr>
        <w:t xml:space="preserve">Büroo partnerite järelkasv on tänaseks küps vastutuse võtmiseks ning </w:t>
      </w:r>
      <w:r w:rsidR="00970C32">
        <w:rPr>
          <w:rFonts w:ascii="Garamond" w:hAnsi="Garamond"/>
          <w:sz w:val="24"/>
          <w:szCs w:val="24"/>
        </w:rPr>
        <w:t xml:space="preserve">kogu </w:t>
      </w:r>
      <w:r w:rsidR="0046360F">
        <w:rPr>
          <w:rFonts w:ascii="Garamond" w:hAnsi="Garamond"/>
          <w:sz w:val="24"/>
          <w:szCs w:val="24"/>
        </w:rPr>
        <w:t xml:space="preserve">meeskond valmis </w:t>
      </w:r>
      <w:r w:rsidR="00990767">
        <w:rPr>
          <w:rFonts w:ascii="Garamond" w:hAnsi="Garamond"/>
          <w:sz w:val="24"/>
          <w:szCs w:val="24"/>
        </w:rPr>
        <w:t>sead</w:t>
      </w:r>
      <w:r w:rsidR="0046360F">
        <w:rPr>
          <w:rFonts w:ascii="Garamond" w:hAnsi="Garamond"/>
          <w:sz w:val="24"/>
          <w:szCs w:val="24"/>
        </w:rPr>
        <w:t>ma</w:t>
      </w:r>
      <w:r w:rsidR="00990767">
        <w:rPr>
          <w:rFonts w:ascii="Garamond" w:hAnsi="Garamond"/>
          <w:sz w:val="24"/>
          <w:szCs w:val="24"/>
        </w:rPr>
        <w:t xml:space="preserve"> sih</w:t>
      </w:r>
      <w:r w:rsidR="0046360F">
        <w:rPr>
          <w:rFonts w:ascii="Garamond" w:hAnsi="Garamond"/>
          <w:sz w:val="24"/>
          <w:szCs w:val="24"/>
        </w:rPr>
        <w:t xml:space="preserve">id </w:t>
      </w:r>
      <w:r w:rsidR="00990767">
        <w:rPr>
          <w:rFonts w:ascii="Garamond" w:hAnsi="Garamond"/>
          <w:sz w:val="24"/>
          <w:szCs w:val="24"/>
        </w:rPr>
        <w:t>uuele tasemele jõudmiseks</w:t>
      </w:r>
      <w:r w:rsidR="00A80F59">
        <w:rPr>
          <w:rFonts w:ascii="Garamond" w:hAnsi="Garamond"/>
          <w:sz w:val="24"/>
          <w:szCs w:val="24"/>
        </w:rPr>
        <w:t>“</w:t>
      </w:r>
      <w:r w:rsidR="00990767">
        <w:rPr>
          <w:rFonts w:ascii="Garamond" w:hAnsi="Garamond"/>
          <w:sz w:val="24"/>
          <w:szCs w:val="24"/>
        </w:rPr>
        <w:t xml:space="preserve">, </w:t>
      </w:r>
      <w:r w:rsidR="00A80F59">
        <w:rPr>
          <w:rFonts w:ascii="Garamond" w:hAnsi="Garamond"/>
          <w:sz w:val="24"/>
          <w:szCs w:val="24"/>
        </w:rPr>
        <w:t xml:space="preserve">põhjendas uute partnerite lisandumist büroo omanikeringi </w:t>
      </w:r>
      <w:r w:rsidR="0046360F">
        <w:rPr>
          <w:rFonts w:ascii="Garamond" w:hAnsi="Garamond"/>
          <w:sz w:val="24"/>
          <w:szCs w:val="24"/>
        </w:rPr>
        <w:t xml:space="preserve">Advokaadibõroo </w:t>
      </w:r>
      <w:r w:rsidRPr="00606C46">
        <w:rPr>
          <w:rFonts w:ascii="Garamond" w:hAnsi="Garamond"/>
          <w:sz w:val="24"/>
          <w:szCs w:val="24"/>
        </w:rPr>
        <w:t xml:space="preserve">TRINITI Eesti juhtivpartner Villu Otsmann. </w:t>
      </w:r>
    </w:p>
    <w:p w14:paraId="332F6B88" w14:textId="41511966" w:rsidR="00A80F59" w:rsidRDefault="00A80F59" w:rsidP="00A80F5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Vandeadvokaat Ergo Blumfeldt on </w:t>
      </w:r>
      <w:r w:rsidR="006D0BA9">
        <w:rPr>
          <w:rFonts w:ascii="Garamond" w:hAnsi="Garamond"/>
          <w:sz w:val="24"/>
          <w:szCs w:val="24"/>
        </w:rPr>
        <w:t>kogenud</w:t>
      </w:r>
      <w:r>
        <w:rPr>
          <w:rFonts w:ascii="Garamond" w:hAnsi="Garamond"/>
          <w:sz w:val="24"/>
          <w:szCs w:val="24"/>
        </w:rPr>
        <w:t xml:space="preserve"> tehingunõustaja, kelle </w:t>
      </w:r>
      <w:r w:rsidR="00D41A70">
        <w:rPr>
          <w:rFonts w:ascii="Garamond" w:hAnsi="Garamond"/>
          <w:sz w:val="24"/>
          <w:szCs w:val="24"/>
        </w:rPr>
        <w:t xml:space="preserve">hiljutiste </w:t>
      </w:r>
      <w:r w:rsidR="00970C32">
        <w:rPr>
          <w:rFonts w:ascii="Garamond" w:hAnsi="Garamond"/>
          <w:sz w:val="24"/>
          <w:szCs w:val="24"/>
        </w:rPr>
        <w:t>töö</w:t>
      </w:r>
      <w:r w:rsidR="00D41A70">
        <w:rPr>
          <w:rFonts w:ascii="Garamond" w:hAnsi="Garamond"/>
          <w:sz w:val="24"/>
          <w:szCs w:val="24"/>
        </w:rPr>
        <w:t xml:space="preserve">ülesannetena võib välja tuua Rail Baltic ühisettevõtte aktsionäride lepingu läbirääkimiste nõustamist, Utilitas-kontserni laienemist (Tallinna Elektrijaama, Tallinna Kütte ja AS Erakütte omandamist) ning </w:t>
      </w:r>
      <w:r w:rsidR="00970C32">
        <w:rPr>
          <w:rFonts w:ascii="Garamond" w:hAnsi="Garamond"/>
          <w:sz w:val="24"/>
          <w:szCs w:val="24"/>
        </w:rPr>
        <w:t xml:space="preserve">rahvulsiku lennufirma </w:t>
      </w:r>
      <w:r w:rsidR="00D41A70">
        <w:rPr>
          <w:rFonts w:ascii="Garamond" w:hAnsi="Garamond"/>
          <w:sz w:val="24"/>
          <w:szCs w:val="24"/>
        </w:rPr>
        <w:t>AS Estonian Air restrutureerimis</w:t>
      </w:r>
      <w:r w:rsidR="0046360F">
        <w:rPr>
          <w:rFonts w:ascii="Garamond" w:hAnsi="Garamond"/>
          <w:sz w:val="24"/>
          <w:szCs w:val="24"/>
        </w:rPr>
        <w:t>e nõustamist</w:t>
      </w:r>
      <w:r w:rsidR="00D41A70">
        <w:rPr>
          <w:rFonts w:ascii="Garamond" w:hAnsi="Garamond"/>
          <w:sz w:val="24"/>
          <w:szCs w:val="24"/>
        </w:rPr>
        <w:t xml:space="preserve">. Partnerina </w:t>
      </w:r>
      <w:r w:rsidR="006D0BA9">
        <w:rPr>
          <w:rFonts w:ascii="Garamond" w:hAnsi="Garamond"/>
          <w:sz w:val="24"/>
          <w:szCs w:val="24"/>
        </w:rPr>
        <w:t xml:space="preserve">tegeleb </w:t>
      </w:r>
      <w:r w:rsidR="00D41A70">
        <w:rPr>
          <w:rFonts w:ascii="Garamond" w:hAnsi="Garamond"/>
          <w:sz w:val="24"/>
          <w:szCs w:val="24"/>
        </w:rPr>
        <w:t xml:space="preserve">Ergo </w:t>
      </w:r>
      <w:r w:rsidR="006D0BA9">
        <w:rPr>
          <w:rFonts w:ascii="Garamond" w:hAnsi="Garamond"/>
          <w:sz w:val="24"/>
          <w:szCs w:val="24"/>
        </w:rPr>
        <w:t xml:space="preserve">eelkõige </w:t>
      </w:r>
      <w:r w:rsidR="0046360F">
        <w:rPr>
          <w:rFonts w:ascii="Garamond" w:hAnsi="Garamond"/>
          <w:sz w:val="24"/>
          <w:szCs w:val="24"/>
        </w:rPr>
        <w:t xml:space="preserve">taristu- </w:t>
      </w:r>
      <w:r w:rsidR="00F01C06">
        <w:rPr>
          <w:rFonts w:ascii="Garamond" w:hAnsi="Garamond"/>
          <w:sz w:val="24"/>
          <w:szCs w:val="24"/>
        </w:rPr>
        <w:t xml:space="preserve">ja </w:t>
      </w:r>
      <w:r w:rsidR="0046360F">
        <w:rPr>
          <w:rFonts w:ascii="Garamond" w:hAnsi="Garamond"/>
          <w:sz w:val="24"/>
          <w:szCs w:val="24"/>
        </w:rPr>
        <w:t>investeerimis</w:t>
      </w:r>
      <w:r w:rsidR="0046360F">
        <w:rPr>
          <w:rFonts w:ascii="Garamond" w:hAnsi="Garamond"/>
          <w:sz w:val="24"/>
          <w:szCs w:val="24"/>
        </w:rPr>
        <w:t>projektidega</w:t>
      </w:r>
      <w:r>
        <w:rPr>
          <w:rFonts w:ascii="Garamond" w:hAnsi="Garamond"/>
          <w:sz w:val="24"/>
          <w:szCs w:val="24"/>
        </w:rPr>
        <w:t>.</w:t>
      </w:r>
    </w:p>
    <w:p w14:paraId="3D3D0D31" w14:textId="6D8FE0A6" w:rsidR="00A80F59" w:rsidRDefault="00A80F59" w:rsidP="00A80F5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Vandeadvokaat Ramil Pärdi </w:t>
      </w:r>
      <w:r w:rsidR="006D0BA9">
        <w:rPr>
          <w:rFonts w:ascii="Garamond" w:hAnsi="Garamond"/>
          <w:sz w:val="24"/>
          <w:szCs w:val="24"/>
        </w:rPr>
        <w:t xml:space="preserve">on kogenud </w:t>
      </w:r>
      <w:r w:rsidR="00F01C06">
        <w:rPr>
          <w:rFonts w:ascii="Garamond" w:hAnsi="Garamond"/>
          <w:sz w:val="24"/>
          <w:szCs w:val="24"/>
        </w:rPr>
        <w:t>äri</w:t>
      </w:r>
      <w:r w:rsidR="00590E1A">
        <w:rPr>
          <w:rFonts w:ascii="Garamond" w:hAnsi="Garamond"/>
          <w:sz w:val="24"/>
          <w:szCs w:val="24"/>
        </w:rPr>
        <w:t>õiguse, kinnisvaravaldkonna</w:t>
      </w:r>
      <w:r w:rsidR="00F01C06">
        <w:rPr>
          <w:rFonts w:ascii="Garamond" w:hAnsi="Garamond"/>
          <w:sz w:val="24"/>
          <w:szCs w:val="24"/>
        </w:rPr>
        <w:t xml:space="preserve"> ja </w:t>
      </w:r>
      <w:r w:rsidR="009E5AC3">
        <w:rPr>
          <w:rFonts w:ascii="Garamond" w:hAnsi="Garamond"/>
          <w:sz w:val="24"/>
          <w:szCs w:val="24"/>
        </w:rPr>
        <w:t xml:space="preserve">migratsiooniõiguse </w:t>
      </w:r>
      <w:r w:rsidR="00F01C06">
        <w:rPr>
          <w:rFonts w:ascii="Garamond" w:hAnsi="Garamond"/>
          <w:sz w:val="24"/>
          <w:szCs w:val="24"/>
        </w:rPr>
        <w:t>nõustaja</w:t>
      </w:r>
      <w:r>
        <w:rPr>
          <w:rFonts w:ascii="Garamond" w:hAnsi="Garamond"/>
          <w:sz w:val="24"/>
          <w:szCs w:val="24"/>
        </w:rPr>
        <w:t>)</w:t>
      </w:r>
      <w:r w:rsidR="00F01C06">
        <w:rPr>
          <w:rFonts w:ascii="Garamond" w:hAnsi="Garamond"/>
          <w:sz w:val="24"/>
          <w:szCs w:val="24"/>
        </w:rPr>
        <w:t>, kes partneri</w:t>
      </w:r>
      <w:r w:rsidR="00ED41B2">
        <w:rPr>
          <w:rFonts w:ascii="Garamond" w:hAnsi="Garamond"/>
          <w:sz w:val="24"/>
          <w:szCs w:val="24"/>
        </w:rPr>
        <w:t>n</w:t>
      </w:r>
      <w:r w:rsidR="00F01C06">
        <w:rPr>
          <w:rFonts w:ascii="Garamond" w:hAnsi="Garamond"/>
          <w:sz w:val="24"/>
          <w:szCs w:val="24"/>
        </w:rPr>
        <w:t xml:space="preserve">a </w:t>
      </w:r>
      <w:r w:rsidR="0046360F">
        <w:rPr>
          <w:rFonts w:ascii="Garamond" w:hAnsi="Garamond"/>
          <w:sz w:val="24"/>
          <w:szCs w:val="24"/>
        </w:rPr>
        <w:t xml:space="preserve">vastutab </w:t>
      </w:r>
      <w:r w:rsidR="00F01C06">
        <w:rPr>
          <w:rFonts w:ascii="Garamond" w:hAnsi="Garamond"/>
          <w:sz w:val="24"/>
          <w:szCs w:val="24"/>
        </w:rPr>
        <w:t>eelkõige infotehnoloogia</w:t>
      </w:r>
      <w:r w:rsidR="00590E1A">
        <w:rPr>
          <w:rFonts w:ascii="Garamond" w:hAnsi="Garamond"/>
          <w:sz w:val="24"/>
          <w:szCs w:val="24"/>
        </w:rPr>
        <w:t>-</w:t>
      </w:r>
      <w:r w:rsidR="00F01C06">
        <w:rPr>
          <w:rFonts w:ascii="Garamond" w:hAnsi="Garamond"/>
          <w:sz w:val="24"/>
          <w:szCs w:val="24"/>
        </w:rPr>
        <w:t xml:space="preserve"> ja kinnisvarasektori</w:t>
      </w:r>
      <w:r w:rsidR="0046360F">
        <w:rPr>
          <w:rFonts w:ascii="Garamond" w:hAnsi="Garamond"/>
          <w:sz w:val="24"/>
          <w:szCs w:val="24"/>
        </w:rPr>
        <w:t xml:space="preserve"> eest</w:t>
      </w:r>
      <w:r w:rsidR="006D0BA9">
        <w:rPr>
          <w:rFonts w:ascii="Garamond" w:hAnsi="Garamond"/>
          <w:sz w:val="24"/>
          <w:szCs w:val="24"/>
        </w:rPr>
        <w:t>.</w:t>
      </w:r>
      <w:r w:rsidR="00590E1A">
        <w:rPr>
          <w:rFonts w:ascii="Garamond" w:hAnsi="Garamond"/>
          <w:sz w:val="24"/>
          <w:szCs w:val="24"/>
        </w:rPr>
        <w:t xml:space="preserve"> Ramili hiljutis</w:t>
      </w:r>
      <w:r w:rsidR="0046360F">
        <w:rPr>
          <w:rFonts w:ascii="Garamond" w:hAnsi="Garamond"/>
          <w:sz w:val="24"/>
          <w:szCs w:val="24"/>
        </w:rPr>
        <w:t>t</w:t>
      </w:r>
      <w:r w:rsidR="00590E1A">
        <w:rPr>
          <w:rFonts w:ascii="Garamond" w:hAnsi="Garamond"/>
          <w:sz w:val="24"/>
          <w:szCs w:val="24"/>
        </w:rPr>
        <w:t xml:space="preserve">e </w:t>
      </w:r>
      <w:r w:rsidR="0046360F">
        <w:rPr>
          <w:rFonts w:ascii="Garamond" w:hAnsi="Garamond"/>
          <w:sz w:val="24"/>
          <w:szCs w:val="24"/>
        </w:rPr>
        <w:t xml:space="preserve">nõustamisprojektide hulgas </w:t>
      </w:r>
      <w:r w:rsidR="00590E1A">
        <w:rPr>
          <w:rFonts w:ascii="Garamond" w:hAnsi="Garamond"/>
          <w:sz w:val="24"/>
          <w:szCs w:val="24"/>
        </w:rPr>
        <w:t xml:space="preserve">on edukalt töötava </w:t>
      </w:r>
      <w:r w:rsidR="0046360F">
        <w:rPr>
          <w:rFonts w:ascii="Garamond" w:hAnsi="Garamond"/>
          <w:sz w:val="24"/>
          <w:szCs w:val="24"/>
        </w:rPr>
        <w:t xml:space="preserve">AS </w:t>
      </w:r>
      <w:r w:rsidR="00590E1A">
        <w:rPr>
          <w:rFonts w:ascii="Garamond" w:hAnsi="Garamond"/>
          <w:sz w:val="24"/>
          <w:szCs w:val="24"/>
        </w:rPr>
        <w:t xml:space="preserve">Kitman-Thulema jagunemisprotsessi </w:t>
      </w:r>
      <w:r w:rsidR="0046360F">
        <w:rPr>
          <w:rFonts w:ascii="Garamond" w:hAnsi="Garamond"/>
          <w:sz w:val="24"/>
          <w:szCs w:val="24"/>
        </w:rPr>
        <w:t xml:space="preserve">õiguslik </w:t>
      </w:r>
      <w:r w:rsidR="00590E1A">
        <w:rPr>
          <w:rFonts w:ascii="Garamond" w:hAnsi="Garamond"/>
          <w:sz w:val="24"/>
          <w:szCs w:val="24"/>
        </w:rPr>
        <w:t>läbiviimi</w:t>
      </w:r>
      <w:r w:rsidR="0046360F">
        <w:rPr>
          <w:rFonts w:ascii="Garamond" w:hAnsi="Garamond"/>
          <w:sz w:val="24"/>
          <w:szCs w:val="24"/>
        </w:rPr>
        <w:t xml:space="preserve">ne, </w:t>
      </w:r>
      <w:r w:rsidR="00F00A8E">
        <w:rPr>
          <w:rFonts w:ascii="Garamond" w:hAnsi="Garamond"/>
          <w:sz w:val="24"/>
          <w:szCs w:val="24"/>
        </w:rPr>
        <w:t xml:space="preserve">töö- ja elamislubade menetlused Skype ja Transferwise </w:t>
      </w:r>
      <w:r w:rsidR="00970C32">
        <w:rPr>
          <w:rFonts w:ascii="Garamond" w:hAnsi="Garamond"/>
          <w:sz w:val="24"/>
          <w:szCs w:val="24"/>
        </w:rPr>
        <w:t xml:space="preserve">välismaalastest </w:t>
      </w:r>
      <w:r w:rsidR="00F00A8E">
        <w:rPr>
          <w:rFonts w:ascii="Garamond" w:hAnsi="Garamond"/>
          <w:sz w:val="24"/>
          <w:szCs w:val="24"/>
        </w:rPr>
        <w:t>tippspetsialistidele,</w:t>
      </w:r>
      <w:r w:rsidR="00590E1A">
        <w:rPr>
          <w:rFonts w:ascii="Garamond" w:hAnsi="Garamond"/>
          <w:sz w:val="24"/>
          <w:szCs w:val="24"/>
        </w:rPr>
        <w:t xml:space="preserve"> </w:t>
      </w:r>
      <w:r w:rsidR="0046360F">
        <w:rPr>
          <w:rFonts w:ascii="Garamond" w:hAnsi="Garamond"/>
          <w:sz w:val="24"/>
          <w:szCs w:val="24"/>
        </w:rPr>
        <w:t xml:space="preserve">klientide nõustamine </w:t>
      </w:r>
      <w:r w:rsidR="00590E1A">
        <w:rPr>
          <w:rFonts w:ascii="Garamond" w:hAnsi="Garamond"/>
          <w:sz w:val="24"/>
          <w:szCs w:val="24"/>
        </w:rPr>
        <w:t>keerulis</w:t>
      </w:r>
      <w:r w:rsidR="0046360F">
        <w:rPr>
          <w:rFonts w:ascii="Garamond" w:hAnsi="Garamond"/>
          <w:sz w:val="24"/>
          <w:szCs w:val="24"/>
        </w:rPr>
        <w:t>t</w:t>
      </w:r>
      <w:r w:rsidR="00590E1A">
        <w:rPr>
          <w:rFonts w:ascii="Garamond" w:hAnsi="Garamond"/>
          <w:sz w:val="24"/>
          <w:szCs w:val="24"/>
        </w:rPr>
        <w:t>e</w:t>
      </w:r>
      <w:r w:rsidR="0046360F">
        <w:rPr>
          <w:rFonts w:ascii="Garamond" w:hAnsi="Garamond"/>
          <w:sz w:val="24"/>
          <w:szCs w:val="24"/>
        </w:rPr>
        <w:t>s</w:t>
      </w:r>
      <w:r w:rsidR="00590E1A">
        <w:rPr>
          <w:rFonts w:ascii="Garamond" w:hAnsi="Garamond"/>
          <w:sz w:val="24"/>
          <w:szCs w:val="24"/>
        </w:rPr>
        <w:t xml:space="preserve"> planeerimismenetluses</w:t>
      </w:r>
      <w:r w:rsidR="00F00A8E">
        <w:rPr>
          <w:rFonts w:ascii="Garamond" w:hAnsi="Garamond"/>
          <w:sz w:val="24"/>
          <w:szCs w:val="24"/>
        </w:rPr>
        <w:t>, jne</w:t>
      </w:r>
      <w:r w:rsidR="00590E1A">
        <w:rPr>
          <w:rFonts w:ascii="Garamond" w:hAnsi="Garamond"/>
          <w:sz w:val="24"/>
          <w:szCs w:val="24"/>
        </w:rPr>
        <w:t xml:space="preserve">. </w:t>
      </w:r>
      <w:r w:rsidR="00F00A8E">
        <w:rPr>
          <w:rFonts w:ascii="Garamond" w:hAnsi="Garamond"/>
          <w:sz w:val="24"/>
          <w:szCs w:val="24"/>
        </w:rPr>
        <w:t xml:space="preserve">Samuti </w:t>
      </w:r>
      <w:r w:rsidR="00590E1A">
        <w:rPr>
          <w:rFonts w:ascii="Garamond" w:hAnsi="Garamond"/>
          <w:sz w:val="24"/>
          <w:szCs w:val="24"/>
        </w:rPr>
        <w:t>teg</w:t>
      </w:r>
      <w:r w:rsidR="00F00A8E">
        <w:rPr>
          <w:rFonts w:ascii="Garamond" w:hAnsi="Garamond"/>
          <w:sz w:val="24"/>
          <w:szCs w:val="24"/>
        </w:rPr>
        <w:t xml:space="preserve">utseb </w:t>
      </w:r>
      <w:r w:rsidR="00590E1A">
        <w:rPr>
          <w:rFonts w:ascii="Garamond" w:hAnsi="Garamond"/>
          <w:sz w:val="24"/>
          <w:szCs w:val="24"/>
        </w:rPr>
        <w:t xml:space="preserve">Ramil migratsiooniõiguse koolitajana. </w:t>
      </w:r>
    </w:p>
    <w:p w14:paraId="47C2CFDC" w14:textId="74CFF487" w:rsidR="005C5131" w:rsidRPr="00606C46" w:rsidRDefault="005C5131" w:rsidP="00606C46">
      <w:pPr>
        <w:jc w:val="both"/>
        <w:rPr>
          <w:rFonts w:ascii="Garamond" w:hAnsi="Garamond"/>
          <w:sz w:val="24"/>
          <w:szCs w:val="24"/>
        </w:rPr>
      </w:pPr>
      <w:r w:rsidRPr="00606C46">
        <w:rPr>
          <w:rFonts w:ascii="Garamond" w:hAnsi="Garamond"/>
          <w:sz w:val="24"/>
          <w:szCs w:val="24"/>
        </w:rPr>
        <w:t xml:space="preserve">Advokaadibüroo TRINITI viimase aja </w:t>
      </w:r>
      <w:r w:rsidR="00F00A8E">
        <w:rPr>
          <w:rFonts w:ascii="Garamond" w:hAnsi="Garamond"/>
          <w:sz w:val="24"/>
          <w:szCs w:val="24"/>
        </w:rPr>
        <w:t xml:space="preserve">teised </w:t>
      </w:r>
      <w:r w:rsidRPr="00606C46">
        <w:rPr>
          <w:rFonts w:ascii="Garamond" w:hAnsi="Garamond"/>
          <w:sz w:val="24"/>
          <w:szCs w:val="24"/>
        </w:rPr>
        <w:t xml:space="preserve">märkimisväärsemad nõustamiskaasused on </w:t>
      </w:r>
      <w:hyperlink r:id="rId5" w:history="1">
        <w:r w:rsidRPr="001D593E">
          <w:rPr>
            <w:rStyle w:val="Hperlink"/>
            <w:rFonts w:ascii="Garamond" w:hAnsi="Garamond"/>
            <w:sz w:val="24"/>
            <w:szCs w:val="24"/>
          </w:rPr>
          <w:t>AS Delfi esindamine kohtuvaidluses Eesti riigiga Euroopa Inimõiguste Kohtu Suurkojas</w:t>
        </w:r>
      </w:hyperlink>
      <w:r w:rsidRPr="00606C46">
        <w:rPr>
          <w:rFonts w:ascii="Garamond" w:hAnsi="Garamond"/>
          <w:sz w:val="24"/>
          <w:szCs w:val="24"/>
        </w:rPr>
        <w:t xml:space="preserve"> , </w:t>
      </w:r>
      <w:hyperlink r:id="rId6" w:history="1">
        <w:r w:rsidRPr="001D593E">
          <w:rPr>
            <w:rStyle w:val="Hperlink"/>
            <w:rFonts w:ascii="Garamond" w:hAnsi="Garamond"/>
            <w:sz w:val="24"/>
            <w:szCs w:val="24"/>
          </w:rPr>
          <w:t xml:space="preserve">North Sea – Baltic koridoriuuringu juhtivpartneri roll Euroopa Komisjoni </w:t>
        </w:r>
        <w:r w:rsidR="00A80F59" w:rsidRPr="001D593E">
          <w:rPr>
            <w:rStyle w:val="Hperlink"/>
            <w:rFonts w:ascii="Garamond" w:hAnsi="Garamond"/>
            <w:sz w:val="24"/>
            <w:szCs w:val="24"/>
          </w:rPr>
          <w:t xml:space="preserve">nõustavad </w:t>
        </w:r>
        <w:r w:rsidRPr="001D593E">
          <w:rPr>
            <w:rStyle w:val="Hperlink"/>
            <w:rFonts w:ascii="Garamond" w:hAnsi="Garamond"/>
            <w:sz w:val="24"/>
            <w:szCs w:val="24"/>
          </w:rPr>
          <w:t>rahvusvahelise</w:t>
        </w:r>
        <w:r w:rsidR="00A80F59" w:rsidRPr="001D593E">
          <w:rPr>
            <w:rStyle w:val="Hperlink"/>
            <w:rFonts w:ascii="Garamond" w:hAnsi="Garamond"/>
            <w:sz w:val="24"/>
            <w:szCs w:val="24"/>
          </w:rPr>
          <w:t>s</w:t>
        </w:r>
        <w:r w:rsidRPr="001D593E">
          <w:rPr>
            <w:rStyle w:val="Hperlink"/>
            <w:rFonts w:ascii="Garamond" w:hAnsi="Garamond"/>
            <w:sz w:val="24"/>
            <w:szCs w:val="24"/>
          </w:rPr>
          <w:t xml:space="preserve"> konsortsiumis</w:t>
        </w:r>
      </w:hyperlink>
      <w:r w:rsidRPr="00606C46">
        <w:rPr>
          <w:rFonts w:ascii="Garamond" w:hAnsi="Garamond"/>
          <w:sz w:val="24"/>
          <w:szCs w:val="24"/>
        </w:rPr>
        <w:t xml:space="preserve"> (</w:t>
      </w:r>
      <w:hyperlink r:id="rId7" w:history="1">
        <w:r w:rsidR="00606C46" w:rsidRPr="00FC26D1">
          <w:rPr>
            <w:rStyle w:val="Hperlink"/>
            <w:rFonts w:ascii="Garamond" w:hAnsi="Garamond"/>
            <w:sz w:val="24"/>
            <w:szCs w:val="24"/>
          </w:rPr>
          <w:t>www.proximare.info</w:t>
        </w:r>
      </w:hyperlink>
      <w:r w:rsidRPr="00606C46">
        <w:rPr>
          <w:rFonts w:ascii="Garamond" w:hAnsi="Garamond"/>
          <w:sz w:val="24"/>
          <w:szCs w:val="24"/>
        </w:rPr>
        <w:t xml:space="preserve">), </w:t>
      </w:r>
      <w:hyperlink r:id="rId8" w:history="1">
        <w:r w:rsidR="00606C46" w:rsidRPr="001D593E">
          <w:rPr>
            <w:rStyle w:val="Hperlink"/>
            <w:rFonts w:ascii="Garamond" w:hAnsi="Garamond"/>
            <w:sz w:val="24"/>
            <w:szCs w:val="24"/>
          </w:rPr>
          <w:t xml:space="preserve">AS </w:t>
        </w:r>
        <w:r w:rsidRPr="001D593E">
          <w:rPr>
            <w:rStyle w:val="Hperlink"/>
            <w:rFonts w:ascii="Garamond" w:hAnsi="Garamond"/>
            <w:sz w:val="24"/>
            <w:szCs w:val="24"/>
          </w:rPr>
          <w:t>Levira aktsiamüügi</w:t>
        </w:r>
        <w:r w:rsidR="00606C46" w:rsidRPr="001D593E">
          <w:rPr>
            <w:rStyle w:val="Hperlink"/>
            <w:rFonts w:ascii="Garamond" w:hAnsi="Garamond"/>
            <w:sz w:val="24"/>
            <w:szCs w:val="24"/>
          </w:rPr>
          <w:t xml:space="preserve"> </w:t>
        </w:r>
        <w:r w:rsidRPr="001D593E">
          <w:rPr>
            <w:rStyle w:val="Hperlink"/>
            <w:rFonts w:ascii="Garamond" w:hAnsi="Garamond"/>
            <w:sz w:val="24"/>
            <w:szCs w:val="24"/>
          </w:rPr>
          <w:t>juriidiline nõustamine</w:t>
        </w:r>
      </w:hyperlink>
      <w:r w:rsidRPr="00606C46">
        <w:rPr>
          <w:rFonts w:ascii="Garamond" w:hAnsi="Garamond"/>
          <w:sz w:val="24"/>
          <w:szCs w:val="24"/>
        </w:rPr>
        <w:t xml:space="preserve">, </w:t>
      </w:r>
      <w:hyperlink r:id="rId9" w:history="1">
        <w:r w:rsidRPr="001D593E">
          <w:rPr>
            <w:rStyle w:val="Hperlink"/>
            <w:rFonts w:ascii="Garamond" w:hAnsi="Garamond"/>
            <w:sz w:val="24"/>
            <w:szCs w:val="24"/>
          </w:rPr>
          <w:t>Viasati edukas esindamine autoritasude vaidluses Eesti Autorite</w:t>
        </w:r>
        <w:r w:rsidR="00606C46" w:rsidRPr="001D593E">
          <w:rPr>
            <w:rStyle w:val="Hperlink"/>
            <w:rFonts w:ascii="Garamond" w:hAnsi="Garamond"/>
            <w:sz w:val="24"/>
            <w:szCs w:val="24"/>
          </w:rPr>
          <w:t xml:space="preserve"> </w:t>
        </w:r>
        <w:r w:rsidRPr="001D593E">
          <w:rPr>
            <w:rStyle w:val="Hperlink"/>
            <w:rFonts w:ascii="Garamond" w:hAnsi="Garamond"/>
            <w:sz w:val="24"/>
            <w:szCs w:val="24"/>
          </w:rPr>
          <w:t>Ühinguga</w:t>
        </w:r>
      </w:hyperlink>
      <w:r w:rsidRPr="00606C46">
        <w:rPr>
          <w:rFonts w:ascii="Garamond" w:hAnsi="Garamond"/>
          <w:sz w:val="24"/>
          <w:szCs w:val="24"/>
        </w:rPr>
        <w:t>, jpt</w:t>
      </w:r>
      <w:r w:rsidR="00606C46">
        <w:rPr>
          <w:rFonts w:ascii="Garamond" w:hAnsi="Garamond"/>
          <w:sz w:val="24"/>
          <w:szCs w:val="24"/>
        </w:rPr>
        <w:t>.</w:t>
      </w:r>
      <w:r w:rsidRPr="00606C46">
        <w:rPr>
          <w:rFonts w:ascii="Garamond" w:hAnsi="Garamond"/>
          <w:sz w:val="24"/>
          <w:szCs w:val="24"/>
        </w:rPr>
        <w:t xml:space="preserve"> </w:t>
      </w:r>
    </w:p>
    <w:p w14:paraId="78A61DEF" w14:textId="77777777" w:rsidR="00F00A8E" w:rsidRPr="00606C46" w:rsidRDefault="00F00A8E" w:rsidP="00F00A8E">
      <w:pPr>
        <w:jc w:val="both"/>
        <w:rPr>
          <w:rFonts w:ascii="Garamond" w:hAnsi="Garamond"/>
          <w:sz w:val="24"/>
          <w:szCs w:val="24"/>
        </w:rPr>
      </w:pPr>
      <w:r w:rsidRPr="00606C46">
        <w:rPr>
          <w:rFonts w:ascii="Garamond" w:hAnsi="Garamond"/>
          <w:sz w:val="24"/>
          <w:szCs w:val="24"/>
        </w:rPr>
        <w:t>Kolme</w:t>
      </w:r>
      <w:r>
        <w:rPr>
          <w:rFonts w:ascii="Garamond" w:hAnsi="Garamond"/>
          <w:sz w:val="24"/>
          <w:szCs w:val="24"/>
        </w:rPr>
        <w:t>s</w:t>
      </w:r>
      <w:r w:rsidRPr="00606C46">
        <w:rPr>
          <w:rFonts w:ascii="Garamond" w:hAnsi="Garamond"/>
          <w:sz w:val="24"/>
          <w:szCs w:val="24"/>
        </w:rPr>
        <w:t xml:space="preserve"> Balti riigi</w:t>
      </w:r>
      <w:r>
        <w:rPr>
          <w:rFonts w:ascii="Garamond" w:hAnsi="Garamond"/>
          <w:sz w:val="24"/>
          <w:szCs w:val="24"/>
        </w:rPr>
        <w:t>s</w:t>
      </w:r>
      <w:r w:rsidRPr="00606C4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kokku tegutseb </w:t>
      </w:r>
      <w:r w:rsidRPr="00606C46">
        <w:rPr>
          <w:rFonts w:ascii="Garamond" w:hAnsi="Garamond"/>
          <w:sz w:val="24"/>
          <w:szCs w:val="24"/>
        </w:rPr>
        <w:t>TRINITI Tallinna, Riia ja Vilniuse büroodes üle poolesaja õigusala tipps</w:t>
      </w:r>
      <w:r>
        <w:rPr>
          <w:rFonts w:ascii="Garamond" w:hAnsi="Garamond"/>
          <w:sz w:val="24"/>
          <w:szCs w:val="24"/>
        </w:rPr>
        <w:t>p</w:t>
      </w:r>
      <w:r w:rsidRPr="00606C46">
        <w:rPr>
          <w:rFonts w:ascii="Garamond" w:hAnsi="Garamond"/>
          <w:sz w:val="24"/>
          <w:szCs w:val="24"/>
        </w:rPr>
        <w:t xml:space="preserve">etsialisti. </w:t>
      </w:r>
    </w:p>
    <w:p w14:paraId="68E4C565" w14:textId="77777777" w:rsidR="00970C32" w:rsidRDefault="00970C32" w:rsidP="005C5131">
      <w:pPr>
        <w:rPr>
          <w:rFonts w:ascii="Garamond" w:hAnsi="Garamond"/>
          <w:sz w:val="24"/>
          <w:szCs w:val="24"/>
        </w:rPr>
      </w:pPr>
    </w:p>
    <w:p w14:paraId="61FE9122" w14:textId="77777777" w:rsidR="005C5131" w:rsidRPr="00606C46" w:rsidRDefault="00A80F59" w:rsidP="005C51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Täiendav info advokaadibüroo kohta </w:t>
      </w:r>
      <w:r w:rsidR="005C5131" w:rsidRPr="00606C46">
        <w:rPr>
          <w:rFonts w:ascii="Garamond" w:hAnsi="Garamond"/>
          <w:sz w:val="24"/>
          <w:szCs w:val="24"/>
        </w:rPr>
        <w:t xml:space="preserve">kodulehel </w:t>
      </w:r>
      <w:hyperlink r:id="rId10" w:history="1">
        <w:r w:rsidR="005C5131" w:rsidRPr="00606C46">
          <w:rPr>
            <w:rStyle w:val="Hperlink"/>
            <w:rFonts w:ascii="Garamond" w:hAnsi="Garamond"/>
            <w:sz w:val="24"/>
            <w:szCs w:val="24"/>
          </w:rPr>
          <w:t>www.triniti.ee</w:t>
        </w:r>
      </w:hyperlink>
    </w:p>
    <w:p w14:paraId="7E12B0B8" w14:textId="77777777" w:rsidR="005C5131" w:rsidRPr="00606C46" w:rsidRDefault="005C5131" w:rsidP="005C5131">
      <w:pPr>
        <w:rPr>
          <w:rFonts w:ascii="Garamond" w:hAnsi="Garamond"/>
          <w:sz w:val="24"/>
          <w:szCs w:val="24"/>
        </w:rPr>
      </w:pPr>
      <w:r w:rsidRPr="00606C46">
        <w:rPr>
          <w:rFonts w:ascii="Garamond" w:hAnsi="Garamond"/>
          <w:sz w:val="24"/>
          <w:szCs w:val="24"/>
        </w:rPr>
        <w:t xml:space="preserve">Lisainfo: Tõnis Tamme, </w:t>
      </w:r>
      <w:r w:rsidR="00BA3B84" w:rsidRPr="00606C46">
        <w:rPr>
          <w:rFonts w:ascii="Garamond" w:hAnsi="Garamond"/>
          <w:sz w:val="24"/>
          <w:szCs w:val="24"/>
        </w:rPr>
        <w:t>Advo</w:t>
      </w:r>
      <w:r w:rsidR="00A80F59">
        <w:rPr>
          <w:rFonts w:ascii="Garamond" w:hAnsi="Garamond"/>
          <w:sz w:val="24"/>
          <w:szCs w:val="24"/>
        </w:rPr>
        <w:t>ka</w:t>
      </w:r>
      <w:r w:rsidR="00BA3B84" w:rsidRPr="00606C46">
        <w:rPr>
          <w:rFonts w:ascii="Garamond" w:hAnsi="Garamond"/>
          <w:sz w:val="24"/>
          <w:szCs w:val="24"/>
        </w:rPr>
        <w:t xml:space="preserve">adibüroo TRINITI </w:t>
      </w:r>
      <w:r w:rsidRPr="00606C46">
        <w:rPr>
          <w:rFonts w:ascii="Garamond" w:hAnsi="Garamond"/>
          <w:sz w:val="24"/>
          <w:szCs w:val="24"/>
        </w:rPr>
        <w:t>partner (</w:t>
      </w:r>
      <w:hyperlink r:id="rId11" w:history="1">
        <w:r w:rsidR="00BA3B84" w:rsidRPr="00606C46">
          <w:rPr>
            <w:rStyle w:val="Hperlink"/>
            <w:rFonts w:ascii="Garamond" w:hAnsi="Garamond"/>
            <w:sz w:val="24"/>
            <w:szCs w:val="24"/>
          </w:rPr>
          <w:t>tonis.tamme@triniti.ee</w:t>
        </w:r>
      </w:hyperlink>
      <w:r w:rsidRPr="00606C46">
        <w:rPr>
          <w:rFonts w:ascii="Garamond" w:hAnsi="Garamond"/>
          <w:sz w:val="24"/>
          <w:szCs w:val="24"/>
        </w:rPr>
        <w:t>)</w:t>
      </w:r>
    </w:p>
    <w:p w14:paraId="2E128E36" w14:textId="77777777" w:rsidR="009A75CD" w:rsidRPr="00606C46" w:rsidRDefault="00BA3B84">
      <w:pPr>
        <w:rPr>
          <w:rFonts w:ascii="Garamond" w:hAnsi="Garamond"/>
          <w:sz w:val="24"/>
          <w:szCs w:val="24"/>
        </w:rPr>
      </w:pPr>
      <w:r w:rsidRPr="00606C46">
        <w:rPr>
          <w:rFonts w:ascii="Garamond" w:hAnsi="Garamond"/>
          <w:sz w:val="24"/>
          <w:szCs w:val="24"/>
        </w:rPr>
        <w:t>Tel. 6 850 950</w:t>
      </w:r>
    </w:p>
    <w:sectPr w:rsidR="009A75CD" w:rsidRPr="00606C46" w:rsidSect="00145F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CEF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go Blumfeldt">
    <w15:presenceInfo w15:providerId="AD" w15:userId="S-1-5-21-4147282905-1145704590-3469468864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31"/>
    <w:rsid w:val="000D70EB"/>
    <w:rsid w:val="00145FFF"/>
    <w:rsid w:val="001D593E"/>
    <w:rsid w:val="00387350"/>
    <w:rsid w:val="0046360F"/>
    <w:rsid w:val="00590E1A"/>
    <w:rsid w:val="005C5131"/>
    <w:rsid w:val="00606C46"/>
    <w:rsid w:val="006D0226"/>
    <w:rsid w:val="006D0BA9"/>
    <w:rsid w:val="008B594D"/>
    <w:rsid w:val="00970C32"/>
    <w:rsid w:val="00990767"/>
    <w:rsid w:val="009A75CD"/>
    <w:rsid w:val="009E5AC3"/>
    <w:rsid w:val="00A80F59"/>
    <w:rsid w:val="00B90548"/>
    <w:rsid w:val="00BA3B84"/>
    <w:rsid w:val="00C26AF0"/>
    <w:rsid w:val="00D41A70"/>
    <w:rsid w:val="00DC22B1"/>
    <w:rsid w:val="00ED41B2"/>
    <w:rsid w:val="00F00A8E"/>
    <w:rsid w:val="00F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90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C5131"/>
    <w:pPr>
      <w:spacing w:after="160" w:line="259" w:lineRule="auto"/>
    </w:pPr>
    <w:rPr>
      <w:rFonts w:eastAsiaTheme="minorHAnsi"/>
      <w:noProof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C513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ED41B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D41B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D41B2"/>
    <w:rPr>
      <w:rFonts w:eastAsiaTheme="minorHAnsi"/>
      <w:noProof/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D41B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D41B2"/>
    <w:rPr>
      <w:rFonts w:eastAsiaTheme="minorHAnsi"/>
      <w:b/>
      <w:bCs/>
      <w:noProof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41B2"/>
    <w:rPr>
      <w:rFonts w:ascii="Tahoma" w:eastAsiaTheme="minorHAnsi" w:hAnsi="Tahoma" w:cs="Tahoma"/>
      <w:noProof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C5131"/>
    <w:pPr>
      <w:spacing w:after="160" w:line="259" w:lineRule="auto"/>
    </w:pPr>
    <w:rPr>
      <w:rFonts w:eastAsiaTheme="minorHAnsi"/>
      <w:noProof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C513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ED41B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D41B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D41B2"/>
    <w:rPr>
      <w:rFonts w:eastAsiaTheme="minorHAnsi"/>
      <w:noProof/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D41B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D41B2"/>
    <w:rPr>
      <w:rFonts w:eastAsiaTheme="minorHAnsi"/>
      <w:b/>
      <w:bCs/>
      <w:noProof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41B2"/>
    <w:rPr>
      <w:rFonts w:ascii="Tahoma" w:eastAsiaTheme="minorHAnsi" w:hAnsi="Tahoma" w:cs="Tahoma"/>
      <w:noProof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triniti.ee/uudised/veebruar-2014-torv-noustab-levira-muu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ximare.inf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e.triniti.ee/uudised/veebruar-2014-noustame-euroopa-komisjoni-olulises-transpordiprojektis" TargetMode="External"/><Relationship Id="rId11" Type="http://schemas.openxmlformats.org/officeDocument/2006/relationships/hyperlink" Target="mailto:tonis.tamme@triniti.ee" TargetMode="External"/><Relationship Id="rId5" Type="http://schemas.openxmlformats.org/officeDocument/2006/relationships/hyperlink" Target="http://ee.triniti.ee/uudised/juuli-2014-delfi-v-eesti-vaidlus-euroopa-inimoiguste-kohtu-suurkojas-kolmandate-isikute-loodud-sisu-ule" TargetMode="External"/><Relationship Id="rId15" Type="http://schemas.microsoft.com/office/2011/relationships/commentsExtended" Target="commentsExtended.xml"/><Relationship Id="rId10" Type="http://schemas.openxmlformats.org/officeDocument/2006/relationships/hyperlink" Target="http://www.triniti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e.triniti.ee/uudised/juuli-2014-esindasime-edukalt-viasat-as-i-kohtuvaidluses-eesti-autorite-uhingug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Tõnis Tamme</cp:lastModifiedBy>
  <cp:revision>3</cp:revision>
  <dcterms:created xsi:type="dcterms:W3CDTF">2014-10-06T11:27:00Z</dcterms:created>
  <dcterms:modified xsi:type="dcterms:W3CDTF">2014-10-06T11:30:00Z</dcterms:modified>
</cp:coreProperties>
</file>